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AB" w:rsidRDefault="00031CAB" w:rsidP="00031CAB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4657">
        <w:rPr>
          <w:rFonts w:ascii="Times New Roman" w:hAnsi="Times New Roman" w:cs="Times New Roman"/>
          <w:b/>
          <w:sz w:val="32"/>
          <w:szCs w:val="32"/>
        </w:rPr>
        <w:t>Городская базовая площадка</w:t>
      </w:r>
      <w:r w:rsidR="00EF4657" w:rsidRPr="00EF4657">
        <w:rPr>
          <w:rFonts w:ascii="Times New Roman" w:hAnsi="Times New Roman" w:cs="Times New Roman"/>
          <w:b/>
          <w:sz w:val="32"/>
          <w:szCs w:val="32"/>
        </w:rPr>
        <w:t xml:space="preserve"> МБОУ «Гимназия»</w:t>
      </w:r>
    </w:p>
    <w:p w:rsidR="00EF4657" w:rsidRPr="00EF4657" w:rsidRDefault="00EF4657" w:rsidP="00031CAB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5C5B" w:rsidRPr="00EF4657" w:rsidRDefault="00031CAB" w:rsidP="00031CA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657">
        <w:rPr>
          <w:rFonts w:ascii="Times New Roman" w:hAnsi="Times New Roman" w:cs="Times New Roman"/>
          <w:b/>
          <w:sz w:val="28"/>
          <w:szCs w:val="28"/>
        </w:rPr>
        <w:t xml:space="preserve"> «Виды общения на современном уроке, занятии и во внеурочной деятельности»</w:t>
      </w:r>
    </w:p>
    <w:p w:rsidR="00F15C5B" w:rsidRPr="00031CAB" w:rsidRDefault="00F15C5B" w:rsidP="00031CA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>Образовательные</w:t>
      </w:r>
      <w:r w:rsidR="00031CAB">
        <w:rPr>
          <w:rFonts w:ascii="Times New Roman" w:hAnsi="Times New Roman" w:cs="Times New Roman"/>
          <w:sz w:val="24"/>
          <w:szCs w:val="24"/>
        </w:rPr>
        <w:t xml:space="preserve"> стандарты второго  поколения как </w:t>
      </w:r>
      <w:r w:rsidRPr="00031CAB">
        <w:rPr>
          <w:rFonts w:ascii="Times New Roman" w:hAnsi="Times New Roman" w:cs="Times New Roman"/>
          <w:sz w:val="24"/>
          <w:szCs w:val="24"/>
        </w:rPr>
        <w:t>ко</w:t>
      </w:r>
      <w:r w:rsidR="00031CAB">
        <w:rPr>
          <w:rFonts w:ascii="Times New Roman" w:hAnsi="Times New Roman" w:cs="Times New Roman"/>
          <w:sz w:val="24"/>
          <w:szCs w:val="24"/>
        </w:rPr>
        <w:t>нцепция полностью сориентированы</w:t>
      </w:r>
      <w:r w:rsidRPr="00031CAB">
        <w:rPr>
          <w:rFonts w:ascii="Times New Roman" w:hAnsi="Times New Roman" w:cs="Times New Roman"/>
          <w:sz w:val="24"/>
          <w:szCs w:val="24"/>
        </w:rPr>
        <w:t xml:space="preserve"> на воспитание и развитие  Личности ученика всех ступеней образования. В данной концепции спроектированы подходы ко всем сферам образовательного процесса, и рассмотрены все условия реализации ФГОС, в том числе, и комплексное обучение всем видам речевой деятельности.</w:t>
      </w:r>
    </w:p>
    <w:p w:rsidR="00052EE8" w:rsidRPr="00031CAB" w:rsidRDefault="00031CAB" w:rsidP="00031CA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15C5B" w:rsidRPr="00031CAB">
        <w:rPr>
          <w:rFonts w:ascii="Times New Roman" w:hAnsi="Times New Roman" w:cs="Times New Roman"/>
          <w:bCs/>
          <w:sz w:val="24"/>
          <w:szCs w:val="24"/>
        </w:rPr>
        <w:t>Основная цель наших</w:t>
      </w:r>
      <w:r w:rsidR="00F15C5B" w:rsidRPr="00031CAB">
        <w:rPr>
          <w:rFonts w:ascii="Times New Roman" w:hAnsi="Times New Roman" w:cs="Times New Roman"/>
          <w:sz w:val="24"/>
          <w:szCs w:val="24"/>
        </w:rPr>
        <w:t xml:space="preserve"> встреч во время проведения БП - это сформировать представление о видах общения на современном уроке</w:t>
      </w:r>
      <w:r w:rsidR="005A766A" w:rsidRPr="00031CAB">
        <w:rPr>
          <w:rFonts w:ascii="Times New Roman" w:hAnsi="Times New Roman" w:cs="Times New Roman"/>
          <w:sz w:val="24"/>
          <w:szCs w:val="24"/>
        </w:rPr>
        <w:t xml:space="preserve"> или занятии </w:t>
      </w:r>
      <w:r w:rsidR="00F15C5B" w:rsidRPr="00031CAB">
        <w:rPr>
          <w:rFonts w:ascii="Times New Roman" w:hAnsi="Times New Roman" w:cs="Times New Roman"/>
          <w:sz w:val="24"/>
          <w:szCs w:val="24"/>
        </w:rPr>
        <w:t xml:space="preserve"> </w:t>
      </w:r>
      <w:r w:rsidR="00052EE8" w:rsidRPr="00031CAB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052EE8" w:rsidRPr="00031CAB">
        <w:rPr>
          <w:rFonts w:ascii="Times New Roman" w:hAnsi="Times New Roman" w:cs="Times New Roman"/>
          <w:sz w:val="24"/>
          <w:szCs w:val="24"/>
        </w:rPr>
        <w:t>вне</w:t>
      </w:r>
      <w:proofErr w:type="gramEnd"/>
      <w:r w:rsidR="00F15C5B" w:rsidRPr="00031CAB">
        <w:rPr>
          <w:rFonts w:ascii="Times New Roman" w:hAnsi="Times New Roman" w:cs="Times New Roman"/>
          <w:sz w:val="24"/>
          <w:szCs w:val="24"/>
        </w:rPr>
        <w:t xml:space="preserve">. </w:t>
      </w:r>
      <w:r w:rsidR="005A766A" w:rsidRPr="00031CAB">
        <w:rPr>
          <w:rFonts w:ascii="Times New Roman" w:hAnsi="Times New Roman" w:cs="Times New Roman"/>
          <w:sz w:val="24"/>
          <w:szCs w:val="24"/>
        </w:rPr>
        <w:t xml:space="preserve">Мы рассмотрим процесс общения для создания общности обучающихся и  взрослых.  Мы ответим на вопросы: </w:t>
      </w:r>
      <w:r w:rsidR="00F15C5B" w:rsidRPr="00031CAB">
        <w:rPr>
          <w:rFonts w:ascii="Times New Roman" w:hAnsi="Times New Roman" w:cs="Times New Roman"/>
          <w:sz w:val="24"/>
          <w:szCs w:val="24"/>
        </w:rPr>
        <w:t>Что такое общение, языковая компетентность школьника,  каковы основные формы общения</w:t>
      </w:r>
      <w:r w:rsidR="00052EE8" w:rsidRPr="00031CAB">
        <w:rPr>
          <w:rFonts w:ascii="Times New Roman" w:hAnsi="Times New Roman" w:cs="Times New Roman"/>
          <w:sz w:val="24"/>
          <w:szCs w:val="24"/>
        </w:rPr>
        <w:t xml:space="preserve">   и виды речевой деятельности, интерактивные форм</w:t>
      </w:r>
      <w:r w:rsidR="005A766A" w:rsidRPr="00031CAB">
        <w:rPr>
          <w:rFonts w:ascii="Times New Roman" w:hAnsi="Times New Roman" w:cs="Times New Roman"/>
          <w:sz w:val="24"/>
          <w:szCs w:val="24"/>
        </w:rPr>
        <w:t xml:space="preserve">ы </w:t>
      </w:r>
      <w:r w:rsidR="00052EE8" w:rsidRPr="00031CAB">
        <w:rPr>
          <w:rFonts w:ascii="Times New Roman" w:hAnsi="Times New Roman" w:cs="Times New Roman"/>
          <w:sz w:val="24"/>
          <w:szCs w:val="24"/>
        </w:rPr>
        <w:t xml:space="preserve"> учебных и методических занятий?</w:t>
      </w:r>
      <w:r w:rsidR="005A766A" w:rsidRPr="00031C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C5B" w:rsidRPr="00031CAB" w:rsidRDefault="00F15C5B" w:rsidP="00031CA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 xml:space="preserve"> </w:t>
      </w:r>
      <w:r w:rsidRPr="00031CAB">
        <w:rPr>
          <w:rFonts w:ascii="Times New Roman" w:hAnsi="Times New Roman" w:cs="Times New Roman"/>
          <w:b/>
          <w:sz w:val="24"/>
          <w:szCs w:val="24"/>
        </w:rPr>
        <w:t>Основные направления деятельности:</w:t>
      </w:r>
    </w:p>
    <w:p w:rsidR="00F15C5B" w:rsidRPr="00031CAB" w:rsidRDefault="00F15C5B" w:rsidP="00031CA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>1)Обеспечение повышения квалификации педагогических работников, отвечающих за введение ФГОС.</w:t>
      </w:r>
    </w:p>
    <w:p w:rsidR="00F15C5B" w:rsidRPr="00031CAB" w:rsidRDefault="00F15C5B" w:rsidP="00031CA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>2)Разработка и апробация учебно-методической продукции.</w:t>
      </w:r>
    </w:p>
    <w:p w:rsidR="00F15C5B" w:rsidRPr="00031CAB" w:rsidRDefault="00F15C5B" w:rsidP="00031CAB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31CAB">
        <w:rPr>
          <w:rFonts w:ascii="Times New Roman" w:hAnsi="Times New Roman" w:cs="Times New Roman"/>
          <w:b/>
          <w:sz w:val="24"/>
          <w:szCs w:val="24"/>
        </w:rPr>
        <w:t>Задачи деятельности:</w:t>
      </w:r>
    </w:p>
    <w:p w:rsidR="00F15C5B" w:rsidRPr="00031CAB" w:rsidRDefault="00F15C5B" w:rsidP="00031CA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 xml:space="preserve">1)Обеспечение перехода слушателей площадки из традиционной профессиональной позиции в позицию исследователя результативности  педагогической деятельности   с точки зрения достижения современного качества образования. </w:t>
      </w:r>
    </w:p>
    <w:p w:rsidR="00F15C5B" w:rsidRPr="00031CAB" w:rsidRDefault="00F15C5B" w:rsidP="00031CA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 xml:space="preserve">2)Консультативное сопровождение  слушателей площадки  по разработке собственной модели современного урока с целью её реализации в условиях образовательного учреждения слушателей (участников). </w:t>
      </w:r>
    </w:p>
    <w:p w:rsidR="00F15C5B" w:rsidRPr="00031CAB" w:rsidRDefault="00F15C5B" w:rsidP="00031CA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 xml:space="preserve">3)Проектирование  и моделирование слушателями площадки  собственного урока для  рассмотрения того,  насколько удалось освоить  предоставленное содержание  и овладеть конкретными компетентностями   во время участия в  работе базовой площадки. </w:t>
      </w:r>
    </w:p>
    <w:p w:rsidR="00F15C5B" w:rsidRPr="00031CAB" w:rsidRDefault="00F15C5B" w:rsidP="00031CA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CAB">
        <w:rPr>
          <w:rFonts w:ascii="Times New Roman" w:eastAsia="Calibri" w:hAnsi="Times New Roman" w:cs="Times New Roman"/>
          <w:b/>
          <w:sz w:val="24"/>
          <w:szCs w:val="24"/>
        </w:rPr>
        <w:t>Результаты деятельности базовой площадки</w:t>
      </w:r>
      <w:r w:rsidRPr="00031CAB">
        <w:rPr>
          <w:rFonts w:ascii="Times New Roman" w:eastAsia="Calibri" w:hAnsi="Times New Roman" w:cs="Times New Roman"/>
          <w:sz w:val="24"/>
          <w:szCs w:val="24"/>
        </w:rPr>
        <w:t xml:space="preserve"> распространяются через семинары, круглые столы, конференции, педагогические чтения, дистанционные профессиональные конкурсы, мастер – классы, учебные издания (методические рекомендации, </w:t>
      </w:r>
      <w:proofErr w:type="spellStart"/>
      <w:r w:rsidRPr="00031CAB">
        <w:rPr>
          <w:rFonts w:ascii="Times New Roman" w:eastAsia="Calibri" w:hAnsi="Times New Roman" w:cs="Times New Roman"/>
          <w:sz w:val="24"/>
          <w:szCs w:val="24"/>
        </w:rPr>
        <w:t>учебно</w:t>
      </w:r>
      <w:proofErr w:type="spellEnd"/>
      <w:r w:rsidRPr="00031CAB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gramStart"/>
      <w:r w:rsidRPr="00031CAB">
        <w:rPr>
          <w:rFonts w:ascii="Times New Roman" w:eastAsia="Calibri" w:hAnsi="Times New Roman" w:cs="Times New Roman"/>
          <w:sz w:val="24"/>
          <w:szCs w:val="24"/>
        </w:rPr>
        <w:t>ме</w:t>
      </w:r>
      <w:proofErr w:type="gramEnd"/>
      <w:r w:rsidRPr="00031CAB">
        <w:rPr>
          <w:rFonts w:ascii="Times New Roman" w:eastAsia="Calibri" w:hAnsi="Times New Roman" w:cs="Times New Roman"/>
          <w:sz w:val="24"/>
          <w:szCs w:val="24"/>
        </w:rPr>
        <w:t>тодическое пособие).</w:t>
      </w:r>
    </w:p>
    <w:p w:rsidR="00F15C5B" w:rsidRPr="00031CAB" w:rsidRDefault="00F15C5B" w:rsidP="00031CAB">
      <w:pPr>
        <w:tabs>
          <w:tab w:val="left" w:pos="3030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b/>
          <w:color w:val="000000"/>
          <w:sz w:val="24"/>
          <w:szCs w:val="24"/>
        </w:rPr>
        <w:t>Перечень и функции куратора  программы деятельности:</w:t>
      </w:r>
      <w:r w:rsidRPr="00031CAB">
        <w:rPr>
          <w:rFonts w:ascii="Times New Roman" w:eastAsia="Times New Roman" w:hAnsi="Times New Roman" w:cs="Times New Roman"/>
          <w:sz w:val="24"/>
          <w:szCs w:val="24"/>
        </w:rPr>
        <w:br/>
        <w:t>1)Изучает подготовленные на городском  уровне нормативно-правовые документы и рекомендации по вопроса</w:t>
      </w:r>
      <w:r w:rsidR="00EE45CF">
        <w:rPr>
          <w:rFonts w:ascii="Times New Roman" w:eastAsia="Times New Roman" w:hAnsi="Times New Roman" w:cs="Times New Roman"/>
          <w:sz w:val="24"/>
          <w:szCs w:val="24"/>
        </w:rPr>
        <w:t>м деятельности базовой площадки;</w:t>
      </w:r>
      <w:r w:rsidRPr="00031CAB">
        <w:rPr>
          <w:rFonts w:ascii="Times New Roman" w:eastAsia="Times New Roman" w:hAnsi="Times New Roman" w:cs="Times New Roman"/>
          <w:sz w:val="24"/>
          <w:szCs w:val="24"/>
        </w:rPr>
        <w:br/>
        <w:t>2)Участвует в подготовке нормативной документации, научно- методических материалов, регламентирующе</w:t>
      </w:r>
      <w:r w:rsidR="00EE45CF">
        <w:rPr>
          <w:rFonts w:ascii="Times New Roman" w:eastAsia="Times New Roman" w:hAnsi="Times New Roman" w:cs="Times New Roman"/>
          <w:sz w:val="24"/>
          <w:szCs w:val="24"/>
        </w:rPr>
        <w:t>й деятельность базовой площадки;</w:t>
      </w:r>
      <w:r w:rsidRPr="00031CAB">
        <w:rPr>
          <w:rFonts w:ascii="Times New Roman" w:eastAsia="Times New Roman" w:hAnsi="Times New Roman" w:cs="Times New Roman"/>
          <w:sz w:val="24"/>
          <w:szCs w:val="24"/>
        </w:rPr>
        <w:br/>
        <w:t>3)Разрабатывает учебно-методические и контрольно-диагностические материалы, необходимые для обеспечения реализации программ  в рамка</w:t>
      </w:r>
      <w:r w:rsidR="00EE45CF">
        <w:rPr>
          <w:rFonts w:ascii="Times New Roman" w:eastAsia="Times New Roman" w:hAnsi="Times New Roman" w:cs="Times New Roman"/>
          <w:sz w:val="24"/>
          <w:szCs w:val="24"/>
        </w:rPr>
        <w:t>х деятельности базовой площадки;</w:t>
      </w:r>
      <w:r w:rsidRPr="00031CAB">
        <w:rPr>
          <w:rFonts w:ascii="Times New Roman" w:eastAsia="Times New Roman" w:hAnsi="Times New Roman" w:cs="Times New Roman"/>
          <w:sz w:val="24"/>
          <w:szCs w:val="24"/>
        </w:rPr>
        <w:br/>
        <w:t>4)Оказывает содействие обучающимся в рефлексии их собственной профессиональной и учебной деятельности, выявлении профессиональных затруднений, проектировании стратегии</w:t>
      </w:r>
      <w:r w:rsidR="00EE45C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31CAB">
        <w:rPr>
          <w:rFonts w:ascii="Times New Roman" w:eastAsia="Times New Roman" w:hAnsi="Times New Roman" w:cs="Times New Roman"/>
          <w:sz w:val="24"/>
          <w:szCs w:val="24"/>
        </w:rPr>
        <w:t xml:space="preserve"> их разрешения.</w:t>
      </w:r>
      <w:r w:rsidRPr="00031CAB">
        <w:rPr>
          <w:rFonts w:ascii="Times New Roman" w:eastAsia="Times New Roman" w:hAnsi="Times New Roman" w:cs="Times New Roman"/>
          <w:sz w:val="24"/>
          <w:szCs w:val="24"/>
        </w:rPr>
        <w:br/>
        <w:t>5)Систематизирует в соответствии с установленными принципами и требованиями информацию о деятельности базо</w:t>
      </w:r>
      <w:r w:rsidR="00EE45CF">
        <w:rPr>
          <w:rFonts w:ascii="Times New Roman" w:eastAsia="Times New Roman" w:hAnsi="Times New Roman" w:cs="Times New Roman"/>
          <w:sz w:val="24"/>
          <w:szCs w:val="24"/>
        </w:rPr>
        <w:t>вой площадки;</w:t>
      </w:r>
    </w:p>
    <w:p w:rsidR="00F15C5B" w:rsidRPr="00031CAB" w:rsidRDefault="00F15C5B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1CAB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6)Готовит аналитические материалы о промежуточных и итоговых результатах деятельности базовой площадки</w:t>
      </w:r>
      <w:r w:rsidR="00EE45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15C5B" w:rsidRPr="00031CAB" w:rsidRDefault="00F15C5B" w:rsidP="00031CA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1CAB">
        <w:rPr>
          <w:rFonts w:ascii="Times New Roman" w:eastAsia="Times New Roman" w:hAnsi="Times New Roman" w:cs="Times New Roman"/>
          <w:sz w:val="24"/>
          <w:szCs w:val="24"/>
        </w:rPr>
        <w:t>7)Запрашивать от сотрудников базовой площадки, слушателей, обучающихся по программам дополнительного профессионального образования, информацию и документы, необходимые для выпо</w:t>
      </w:r>
      <w:r w:rsidR="00EE45CF">
        <w:rPr>
          <w:rFonts w:ascii="Times New Roman" w:eastAsia="Times New Roman" w:hAnsi="Times New Roman" w:cs="Times New Roman"/>
          <w:sz w:val="24"/>
          <w:szCs w:val="24"/>
        </w:rPr>
        <w:t>лнения должностных обязанностей;</w:t>
      </w:r>
    </w:p>
    <w:p w:rsidR="00F15C5B" w:rsidRPr="00031CAB" w:rsidRDefault="00F15C5B" w:rsidP="00031CA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1CAB">
        <w:rPr>
          <w:rFonts w:ascii="Times New Roman" w:eastAsia="Times New Roman" w:hAnsi="Times New Roman" w:cs="Times New Roman"/>
          <w:sz w:val="24"/>
          <w:szCs w:val="24"/>
        </w:rPr>
        <w:t>8) Обсуждает и вносит предложения по совершенствованию деятельности базовой площадки.</w:t>
      </w:r>
    </w:p>
    <w:p w:rsidR="00F15C5B" w:rsidRPr="00031CAB" w:rsidRDefault="00F15C5B" w:rsidP="00031CA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1CAB">
        <w:rPr>
          <w:rFonts w:ascii="Times New Roman" w:eastAsia="Times New Roman" w:hAnsi="Times New Roman" w:cs="Times New Roman"/>
          <w:b/>
          <w:sz w:val="24"/>
          <w:szCs w:val="24"/>
        </w:rPr>
        <w:t>Функции участников реализации программы:</w:t>
      </w:r>
    </w:p>
    <w:p w:rsidR="00F15C5B" w:rsidRPr="00031CAB" w:rsidRDefault="00F15C5B" w:rsidP="00031CAB">
      <w:pPr>
        <w:contextualSpacing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 xml:space="preserve">1)подбор и размещение материалов по деятельности базовой </w:t>
      </w:r>
      <w:r w:rsidR="00EE45CF">
        <w:rPr>
          <w:rFonts w:ascii="Times New Roman" w:hAnsi="Times New Roman" w:cs="Times New Roman"/>
          <w:sz w:val="24"/>
          <w:szCs w:val="24"/>
        </w:rPr>
        <w:t>площадки на сайте школы</w:t>
      </w:r>
    </w:p>
    <w:p w:rsidR="00F15C5B" w:rsidRPr="00031CAB" w:rsidRDefault="00F15C5B" w:rsidP="00031CAB">
      <w:pPr>
        <w:contextualSpacing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>2) осуществляют организацию стажерской практики, проводят открытые мероприятия, тренинги и другие формы организации стажерской практики.</w:t>
      </w:r>
    </w:p>
    <w:p w:rsidR="00F15C5B" w:rsidRPr="00031CAB" w:rsidRDefault="00F15C5B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CAB">
        <w:rPr>
          <w:rFonts w:ascii="Times New Roman" w:hAnsi="Times New Roman" w:cs="Times New Roman"/>
          <w:b/>
          <w:sz w:val="24"/>
          <w:szCs w:val="24"/>
        </w:rPr>
        <w:t>Прогнозируемые результаты деятельности:</w:t>
      </w:r>
    </w:p>
    <w:p w:rsidR="00F15C5B" w:rsidRPr="00031CAB" w:rsidRDefault="00F15C5B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>1) Функционирование системы семинаров по теме базовой площадки.</w:t>
      </w:r>
    </w:p>
    <w:p w:rsidR="00F15C5B" w:rsidRPr="00031CAB" w:rsidRDefault="00F15C5B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>2)Проектирование слушателями площадки на основе изученного инновационного опыта собственных вариативных моделей профессиональной деятельности, проектов и технологических карт уроков</w:t>
      </w:r>
      <w:r w:rsidR="00052EE8" w:rsidRPr="00031CAB">
        <w:rPr>
          <w:rFonts w:ascii="Times New Roman" w:hAnsi="Times New Roman" w:cs="Times New Roman"/>
          <w:sz w:val="24"/>
          <w:szCs w:val="24"/>
        </w:rPr>
        <w:t xml:space="preserve">  и учебных з</w:t>
      </w:r>
      <w:r w:rsidR="00EE45CF">
        <w:rPr>
          <w:rFonts w:ascii="Times New Roman" w:hAnsi="Times New Roman" w:cs="Times New Roman"/>
          <w:sz w:val="24"/>
          <w:szCs w:val="24"/>
        </w:rPr>
        <w:t>анятий</w:t>
      </w:r>
      <w:r w:rsidRPr="00031CAB">
        <w:rPr>
          <w:rFonts w:ascii="Times New Roman" w:hAnsi="Times New Roman" w:cs="Times New Roman"/>
          <w:sz w:val="24"/>
          <w:szCs w:val="24"/>
        </w:rPr>
        <w:t>, адаптированных к условиям реализации ФГОС.</w:t>
      </w:r>
    </w:p>
    <w:p w:rsidR="00F15C5B" w:rsidRPr="00031CAB" w:rsidRDefault="00F15C5B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CAB">
        <w:rPr>
          <w:rFonts w:ascii="Times New Roman" w:hAnsi="Times New Roman" w:cs="Times New Roman"/>
          <w:b/>
          <w:sz w:val="24"/>
          <w:szCs w:val="24"/>
        </w:rPr>
        <w:t>Описание ресурсного обеспечения программы деятельности:</w:t>
      </w:r>
    </w:p>
    <w:p w:rsidR="00F15C5B" w:rsidRPr="00031CAB" w:rsidRDefault="00F15C5B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>1)Материально-техническая база (интерактивные доски, ноутбуки, принтеры).</w:t>
      </w:r>
    </w:p>
    <w:p w:rsidR="00F15C5B" w:rsidRPr="00031CAB" w:rsidRDefault="00F15C5B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>2) Педагогические кадры: высшая квалификационная категория-18 педагогов, 1 квалификационная категория-12 педагогов, 2 квалификационная категория-2 педагога.</w:t>
      </w:r>
    </w:p>
    <w:p w:rsidR="00F15C5B" w:rsidRPr="00031CAB" w:rsidRDefault="00F15C5B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sz w:val="24"/>
          <w:szCs w:val="24"/>
        </w:rPr>
        <w:t xml:space="preserve">3) Опыт работы </w:t>
      </w:r>
      <w:r w:rsidR="00D9095F" w:rsidRPr="00031CAB">
        <w:rPr>
          <w:rFonts w:ascii="Times New Roman" w:hAnsi="Times New Roman" w:cs="Times New Roman"/>
          <w:sz w:val="24"/>
          <w:szCs w:val="24"/>
        </w:rPr>
        <w:t>педагогов гимназии в системе РО и введения ФГОС.</w:t>
      </w:r>
    </w:p>
    <w:p w:rsidR="00031CAB" w:rsidRDefault="00031CAB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5C5B" w:rsidRDefault="00F15C5B" w:rsidP="00294A84">
      <w:pPr>
        <w:tabs>
          <w:tab w:val="left" w:pos="303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CAB">
        <w:rPr>
          <w:rFonts w:ascii="Times New Roman" w:hAnsi="Times New Roman" w:cs="Times New Roman"/>
          <w:b/>
          <w:sz w:val="24"/>
          <w:szCs w:val="24"/>
        </w:rPr>
        <w:t>Календарный план реализации программы деятельности:</w:t>
      </w:r>
    </w:p>
    <w:p w:rsidR="00294A84" w:rsidRPr="00031CAB" w:rsidRDefault="00294A84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492" w:type="dxa"/>
        <w:tblInd w:w="-459" w:type="dxa"/>
        <w:tblLook w:val="04A0"/>
      </w:tblPr>
      <w:tblGrid>
        <w:gridCol w:w="540"/>
        <w:gridCol w:w="2680"/>
        <w:gridCol w:w="1884"/>
        <w:gridCol w:w="2171"/>
        <w:gridCol w:w="1672"/>
        <w:gridCol w:w="1545"/>
      </w:tblGrid>
      <w:tr w:rsidR="00F15C5B" w:rsidRPr="00031CAB" w:rsidTr="00070B12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Категория участников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F15C5B" w:rsidRPr="00031CAB" w:rsidTr="00070B12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Установочный семинар </w:t>
            </w:r>
          </w:p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912DC"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Виды общения в обучении </w:t>
            </w: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  новых требованиях к современному уроку </w:t>
            </w: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Создание городской педагогической площадки «</w:t>
            </w:r>
            <w:r w:rsidR="008912DC" w:rsidRPr="00031CAB">
              <w:rPr>
                <w:rFonts w:ascii="Times New Roman" w:hAnsi="Times New Roman" w:cs="Times New Roman"/>
                <w:sz w:val="24"/>
                <w:szCs w:val="24"/>
              </w:rPr>
              <w:t>Виды общения в обучении</w:t>
            </w: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УВР, ВР методисты, учителя начальных и старших классов 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15C5B" w:rsidRPr="00031CAB" w:rsidTr="00070B12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8912DC" w:rsidP="00031C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 семинар «Учебная </w:t>
            </w:r>
            <w:r w:rsidR="008912DC"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самостоятельность и учебное сотрудничество </w:t>
            </w: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Познакомить участников БП с формами организации учебной деятельности</w:t>
            </w:r>
            <w:r w:rsidR="008912DC"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  и учебного сотрудничества </w:t>
            </w: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Овладение приёмами формирования учебной деятельности</w:t>
            </w:r>
            <w:r w:rsidR="008912DC"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  и учебного сотрудничества 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 методисты, учителя начальных и старших классов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</w:tr>
      <w:tr w:rsidR="00F15C5B" w:rsidRPr="00031CAB" w:rsidTr="00070B12">
        <w:trPr>
          <w:trHeight w:val="1974"/>
        </w:trPr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8912DC" w:rsidP="00031C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Педмастерская</w:t>
            </w:r>
            <w:proofErr w:type="spellEnd"/>
            <w:r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 по теме:</w:t>
            </w:r>
          </w:p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912DC" w:rsidRPr="00031CAB">
              <w:rPr>
                <w:rFonts w:ascii="Times New Roman" w:hAnsi="Times New Roman" w:cs="Times New Roman"/>
                <w:sz w:val="24"/>
                <w:szCs w:val="24"/>
              </w:rPr>
              <w:t>Сотрудничество с</w:t>
            </w:r>
            <w:r w:rsidR="005A766A"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2DC"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сверстниками: различия качественные и количественные </w:t>
            </w: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Предоставление опыта работы</w:t>
            </w: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Умение  проводить содержательный анализ, содержательную рефлексию содержательную </w:t>
            </w:r>
            <w:r w:rsidRPr="00031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рефлексию учащихся.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Зам. директора ОУ, методисты, учителя начальных и старших  </w:t>
            </w:r>
            <w:r w:rsidRPr="00031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</w:tc>
      </w:tr>
      <w:tr w:rsidR="00F15C5B" w:rsidRPr="00031CAB" w:rsidTr="00070B12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8912DC" w:rsidP="00031C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Участие в городских педагогических чтениях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Предоставление промежуточных результатов работы базовой площадки</w:t>
            </w: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Тиражирование опыта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F15C5B" w:rsidRPr="00031CAB" w:rsidTr="00070B12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8912DC" w:rsidP="00031C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Рефлексивно-аналитический семинар «</w:t>
            </w:r>
            <w:r w:rsidR="008912DC" w:rsidRPr="00031CA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разновозрастного сотрудничества </w:t>
            </w: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собственной деятельности</w:t>
            </w: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рекомендации, разработки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зам. директора ОУ, методисты ОУ, учителя начальных и старших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15C5B" w:rsidRPr="00031CAB" w:rsidTr="00070B12"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C5B" w:rsidRPr="00031CAB" w:rsidRDefault="00F15C5B" w:rsidP="00031C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5C5B" w:rsidRPr="00031CAB" w:rsidRDefault="00F15C5B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5C5B" w:rsidRPr="00031CAB" w:rsidRDefault="00F15C5B" w:rsidP="00031CAB">
      <w:pPr>
        <w:tabs>
          <w:tab w:val="left" w:pos="303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31CAB">
        <w:rPr>
          <w:rFonts w:ascii="Times New Roman" w:hAnsi="Times New Roman" w:cs="Times New Roman"/>
          <w:b/>
          <w:sz w:val="24"/>
          <w:szCs w:val="24"/>
        </w:rPr>
        <w:t>Критерии   и показатели  эффективности деятельности:</w:t>
      </w:r>
    </w:p>
    <w:p w:rsidR="00F15C5B" w:rsidRPr="00031CAB" w:rsidRDefault="00F15C5B" w:rsidP="00031CAB">
      <w:pPr>
        <w:tabs>
          <w:tab w:val="left" w:pos="3030"/>
        </w:tabs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31CAB">
        <w:rPr>
          <w:rFonts w:ascii="Times New Roman" w:hAnsi="Times New Roman" w:cs="Times New Roman"/>
          <w:color w:val="000000"/>
          <w:sz w:val="24"/>
          <w:szCs w:val="24"/>
        </w:rPr>
        <w:t>1) Качество деятельности базовой площадки по распространению инновационной модели образовательной системы базовой площадки в городской  системе образования:</w:t>
      </w:r>
    </w:p>
    <w:p w:rsidR="00F15C5B" w:rsidRPr="00031CAB" w:rsidRDefault="00F15C5B" w:rsidP="00031CAB">
      <w:pPr>
        <w:tabs>
          <w:tab w:val="left" w:pos="3030"/>
        </w:tabs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31CAB">
        <w:rPr>
          <w:rFonts w:ascii="Times New Roman" w:hAnsi="Times New Roman" w:cs="Times New Roman"/>
          <w:color w:val="000000"/>
          <w:sz w:val="24"/>
          <w:szCs w:val="24"/>
        </w:rPr>
        <w:t>-доля привлеченных базовой площадкой стажеров;</w:t>
      </w:r>
    </w:p>
    <w:p w:rsidR="00F15C5B" w:rsidRPr="00031CAB" w:rsidRDefault="00F15C5B" w:rsidP="00031CAB">
      <w:pPr>
        <w:tabs>
          <w:tab w:val="left" w:pos="3030"/>
        </w:tabs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31CAB">
        <w:rPr>
          <w:rFonts w:ascii="Times New Roman" w:hAnsi="Times New Roman" w:cs="Times New Roman"/>
          <w:color w:val="000000"/>
          <w:sz w:val="24"/>
          <w:szCs w:val="24"/>
        </w:rPr>
        <w:t>-доля стажеров, удовлетворенных организацией и содержанием стажерской практики;</w:t>
      </w:r>
    </w:p>
    <w:p w:rsidR="00F15C5B" w:rsidRPr="00031CAB" w:rsidRDefault="00F15C5B" w:rsidP="00031CAB">
      <w:pPr>
        <w:tabs>
          <w:tab w:val="left" w:pos="3030"/>
        </w:tabs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31CAB">
        <w:rPr>
          <w:rFonts w:ascii="Times New Roman" w:hAnsi="Times New Roman" w:cs="Times New Roman"/>
          <w:color w:val="000000"/>
          <w:sz w:val="24"/>
          <w:szCs w:val="24"/>
        </w:rPr>
        <w:t>-доля стажеров, которые готовы рекомендовать данную базовую площадку другим работникам образования.</w:t>
      </w:r>
    </w:p>
    <w:tbl>
      <w:tblPr>
        <w:tblW w:w="196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"/>
        <w:gridCol w:w="98"/>
      </w:tblGrid>
      <w:tr w:rsidR="00F15C5B" w:rsidRPr="00031CAB" w:rsidTr="00070B12"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5C5B" w:rsidRPr="00031CAB" w:rsidRDefault="00F15C5B" w:rsidP="00031CAB">
            <w:pPr>
              <w:spacing w:before="30" w:after="30" w:line="270" w:lineRule="atLeast"/>
              <w:ind w:left="30" w:right="3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5C5B" w:rsidRPr="00031CAB" w:rsidRDefault="00F15C5B" w:rsidP="00031CAB">
            <w:pPr>
              <w:spacing w:before="100" w:beforeAutospacing="1" w:after="150" w:line="270" w:lineRule="atLeast"/>
              <w:ind w:left="30" w:right="3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5C5B" w:rsidRPr="00031CAB" w:rsidRDefault="00F15C5B" w:rsidP="00031CAB">
      <w:pPr>
        <w:tabs>
          <w:tab w:val="left" w:pos="3030"/>
        </w:tabs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C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2)Качество информационно-методического обеспечения деятельности базовой площадки: </w:t>
      </w:r>
    </w:p>
    <w:p w:rsidR="00F15C5B" w:rsidRPr="00031CAB" w:rsidRDefault="00F15C5B" w:rsidP="00031CAB">
      <w:pPr>
        <w:tabs>
          <w:tab w:val="left" w:pos="3030"/>
        </w:tabs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31CAB">
        <w:rPr>
          <w:rFonts w:ascii="Times New Roman" w:hAnsi="Times New Roman" w:cs="Times New Roman"/>
          <w:color w:val="000000"/>
          <w:sz w:val="24"/>
          <w:szCs w:val="24"/>
        </w:rPr>
        <w:t xml:space="preserve">-количество методических ресурсов базовой площадки, прошедших экспертизу и выставленных в общий доступ на сайте образовательного учреждения; </w:t>
      </w:r>
    </w:p>
    <w:p w:rsidR="00F15C5B" w:rsidRPr="00031CAB" w:rsidRDefault="00F15C5B" w:rsidP="00031CAB">
      <w:pPr>
        <w:tabs>
          <w:tab w:val="left" w:pos="3030"/>
        </w:tabs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31CAB">
        <w:rPr>
          <w:rFonts w:ascii="Times New Roman" w:hAnsi="Times New Roman" w:cs="Times New Roman"/>
          <w:color w:val="000000"/>
          <w:sz w:val="24"/>
          <w:szCs w:val="24"/>
        </w:rPr>
        <w:t>-количество ресурсов, информирующих о деятельности базовой площадки.</w:t>
      </w:r>
    </w:p>
    <w:tbl>
      <w:tblPr>
        <w:tblW w:w="4884" w:type="pct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4"/>
      </w:tblGrid>
      <w:tr w:rsidR="00F15C5B" w:rsidRPr="00031CAB" w:rsidTr="00070B12">
        <w:tc>
          <w:tcPr>
            <w:tcW w:w="5000" w:type="pct"/>
            <w:vAlign w:val="center"/>
            <w:hideMark/>
          </w:tcPr>
          <w:p w:rsidR="00F15C5B" w:rsidRPr="00031CAB" w:rsidRDefault="00F15C5B" w:rsidP="00031CAB">
            <w:pPr>
              <w:spacing w:before="100" w:beforeAutospacing="1" w:after="100" w:afterAutospacing="1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1C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 по теме образовательного проекта:</w:t>
            </w:r>
          </w:p>
          <w:p w:rsidR="00F15C5B" w:rsidRPr="00031CAB" w:rsidRDefault="00F15C5B" w:rsidP="00031CAB">
            <w:pPr>
              <w:spacing w:before="100" w:beforeAutospacing="1" w:after="100" w:afterAutospacing="1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1.Гин А.А. Приемы педагогической техники: Свобода выбора. Открытость. Деятельность. Обратная связь. Идеальность. Пособие для учителя. – М.: Вита-Пресс,1999.</w:t>
            </w:r>
          </w:p>
          <w:p w:rsidR="008912DC" w:rsidRPr="00031CAB" w:rsidRDefault="00F15C5B" w:rsidP="00031CAB">
            <w:pPr>
              <w:spacing w:before="100" w:beforeAutospacing="1" w:after="100" w:afterAutospacing="1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2.Ермолаева М.Г. Современный урок: анализ, тенденции, возможности. – СПб: КАРО, 2008.</w:t>
            </w: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3.Конаржевский Ю.А. Анализ урока. – М.: Центр «Педагогический поиск», 2000.</w:t>
            </w:r>
          </w:p>
          <w:p w:rsidR="00F15C5B" w:rsidRPr="00031CAB" w:rsidRDefault="00F15C5B" w:rsidP="00031CAB">
            <w:pPr>
              <w:spacing w:before="100" w:beforeAutospacing="1" w:after="100" w:afterAutospacing="1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8912DC"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Цукерман Г.А. Виды общения в обучении</w:t>
            </w: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912DC"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Томск</w:t>
            </w:r>
            <w:proofErr w:type="gramStart"/>
            <w:r w:rsidR="008912DC"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="008912DC"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Пеленг, 1993</w:t>
            </w: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5.Кульневич С.В. Педагогика личности: от концепций до технологий. Учебно-практическое пособие. – </w:t>
            </w:r>
            <w:proofErr w:type="spellStart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</w:t>
            </w:r>
            <w:proofErr w:type="spellEnd"/>
            <w:proofErr w:type="gramStart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/Д</w:t>
            </w:r>
            <w:proofErr w:type="gramEnd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Творческий центр «Учитель», 2001.</w:t>
            </w: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6.Кульневич С.В. Совсем необычный урок: Практическое пособие для учителей, классных руководителей… </w:t>
            </w:r>
            <w:proofErr w:type="spellStart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</w:t>
            </w:r>
            <w:proofErr w:type="spellEnd"/>
            <w:proofErr w:type="gramStart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/Д</w:t>
            </w:r>
            <w:proofErr w:type="gramEnd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: ТЦ «Учитель», 2001.</w:t>
            </w: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Кульневич</w:t>
            </w:r>
            <w:proofErr w:type="spellEnd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С.В, </w:t>
            </w:r>
            <w:proofErr w:type="spellStart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Лакоценина</w:t>
            </w:r>
            <w:proofErr w:type="spellEnd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Т.П. Анализ современного урока. - </w:t>
            </w:r>
            <w:proofErr w:type="spellStart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Ростов-н</w:t>
            </w:r>
            <w:proofErr w:type="spellEnd"/>
            <w:proofErr w:type="gramStart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/Д</w:t>
            </w:r>
            <w:proofErr w:type="gramEnd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: ТЦ «Учитель», 2002.</w:t>
            </w: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7.Культура современного урока. /Под редакцией </w:t>
            </w:r>
            <w:proofErr w:type="spellStart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Н.Е.Щурковой</w:t>
            </w:r>
            <w:proofErr w:type="spellEnd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. – М.: Издательство «Российское педагогическое агентство», 1997.</w:t>
            </w: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8.Лизинский В.М. Современный урок: особенности, подходы, диагностика. – М.: Центр «Педагогический поиск», 2009.</w:t>
            </w: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9.Поташник М.М., Левит М.В. Как подготовить и провести открытый урок. Современная технология. – М.: Педагогическое общество России, 2011.</w:t>
            </w: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10.Татарченкова С.С. Урок как педагогический феномен: учебно-методическое пособие – СПб, КАРО, 2005..</w:t>
            </w:r>
          </w:p>
          <w:p w:rsidR="00F15C5B" w:rsidRPr="00031CAB" w:rsidRDefault="00F15C5B" w:rsidP="00031C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  <w:proofErr w:type="gramStart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Хуторской</w:t>
            </w:r>
            <w:proofErr w:type="gramEnd"/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А.В. Методика личностно-ориентированного образования. Как обучать всех по-разному. – М.: ВЛАДОС, 2005.</w:t>
            </w: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12.Школа сотрудничества. – М., Первое сентября, 2000</w:t>
            </w:r>
          </w:p>
          <w:p w:rsidR="00F15C5B" w:rsidRPr="00031CAB" w:rsidRDefault="00F15C5B" w:rsidP="00031C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CAB">
              <w:rPr>
                <w:rFonts w:ascii="Times New Roman" w:eastAsia="Times New Roman" w:hAnsi="Times New Roman" w:cs="Times New Roman"/>
                <w:sz w:val="24"/>
                <w:szCs w:val="24"/>
              </w:rPr>
              <w:t>13.Яновицкая Е.В. Как учить и учиться на уроке. – М.: Школьные технологии, 2009.</w:t>
            </w:r>
          </w:p>
        </w:tc>
      </w:tr>
    </w:tbl>
    <w:p w:rsidR="00F15C5B" w:rsidRPr="00031CAB" w:rsidRDefault="00F15C5B" w:rsidP="00031C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1CA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НПБ:</w:t>
      </w:r>
    </w:p>
    <w:p w:rsidR="00F15C5B" w:rsidRPr="00031CAB" w:rsidRDefault="00F15C5B" w:rsidP="00031C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31CAB">
        <w:rPr>
          <w:rFonts w:ascii="Times New Roman" w:eastAsia="Times New Roman" w:hAnsi="Times New Roman" w:cs="Times New Roman"/>
          <w:sz w:val="24"/>
          <w:szCs w:val="24"/>
        </w:rPr>
        <w:t>1.Положение о присвоении статуса «БП» в системе образования г.Лесосибирска</w:t>
      </w:r>
    </w:p>
    <w:p w:rsidR="00F15C5B" w:rsidRPr="00031CAB" w:rsidRDefault="00F15C5B" w:rsidP="00031CAB">
      <w:pPr>
        <w:widowControl w:val="0"/>
        <w:spacing w:after="280" w:line="201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eastAsia="Times New Roman" w:hAnsi="Times New Roman" w:cs="Times New Roman"/>
          <w:sz w:val="24"/>
          <w:szCs w:val="24"/>
        </w:rPr>
        <w:t>2.Интернет-ресурсы:</w:t>
      </w:r>
      <w:r w:rsidRPr="00031CAB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31CAB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standart</w:t>
        </w:r>
        <w:proofErr w:type="spellEnd"/>
        <w:r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031CAB">
        <w:rPr>
          <w:rFonts w:ascii="Times New Roman" w:hAnsi="Times New Roman" w:cs="Times New Roman"/>
          <w:sz w:val="24"/>
          <w:szCs w:val="24"/>
        </w:rPr>
        <w:t>— Институт стратегических исследований в образовании Российской академии образования.</w:t>
      </w:r>
    </w:p>
    <w:p w:rsidR="00F15C5B" w:rsidRPr="00031CAB" w:rsidRDefault="00415906" w:rsidP="00031CAB">
      <w:pPr>
        <w:widowControl w:val="0"/>
        <w:spacing w:after="280" w:line="201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5" w:history="1"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standart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catalog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?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CatalogId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=224</w:t>
        </w:r>
      </w:hyperlink>
      <w:r w:rsidR="00F15C5B" w:rsidRPr="00031CAB">
        <w:rPr>
          <w:rFonts w:ascii="Times New Roman" w:hAnsi="Times New Roman" w:cs="Times New Roman"/>
          <w:sz w:val="24"/>
          <w:szCs w:val="24"/>
        </w:rPr>
        <w:t xml:space="preserve">  - Портал посвящен ФГОС, содержит информацию о нормативных документах, о проектах нормативных документов. На ресурсе размещены примеры программ основного образования. Портал несет не только миссию информирования, но и образовательную миссию. Ведется открытое обсуждение ФГОС, размещены мнения участников обсуждения, официальные позиции регионов относительно ФГОС.</w:t>
      </w:r>
    </w:p>
    <w:p w:rsidR="00F15C5B" w:rsidRPr="00031CAB" w:rsidRDefault="00415906" w:rsidP="00031CAB">
      <w:pPr>
        <w:widowControl w:val="0"/>
        <w:spacing w:after="280" w:line="201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6" w:history="1"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mon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="00F15C5B" w:rsidRPr="00031CAB">
        <w:rPr>
          <w:rFonts w:ascii="Times New Roman" w:hAnsi="Times New Roman" w:cs="Times New Roman"/>
          <w:sz w:val="24"/>
          <w:szCs w:val="24"/>
        </w:rPr>
        <w:t xml:space="preserve"> - Официальный сайт Министерства образования и науки Российской Федерации.</w:t>
      </w:r>
    </w:p>
    <w:p w:rsidR="00F15C5B" w:rsidRPr="00031CAB" w:rsidRDefault="00415906" w:rsidP="00031CAB">
      <w:pPr>
        <w:widowControl w:val="0"/>
        <w:spacing w:after="280" w:line="201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7" w:history="1"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mon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dok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fgos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="00F15C5B" w:rsidRPr="00031C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5C5B" w:rsidRPr="00031CAB">
        <w:rPr>
          <w:rFonts w:ascii="Times New Roman" w:hAnsi="Times New Roman" w:cs="Times New Roman"/>
          <w:sz w:val="24"/>
          <w:szCs w:val="24"/>
        </w:rPr>
        <w:t>-  Документы</w:t>
      </w:r>
      <w:proofErr w:type="gramEnd"/>
      <w:r w:rsidR="00F15C5B" w:rsidRPr="00031CAB">
        <w:rPr>
          <w:rFonts w:ascii="Times New Roman" w:hAnsi="Times New Roman" w:cs="Times New Roman"/>
          <w:sz w:val="24"/>
          <w:szCs w:val="24"/>
        </w:rPr>
        <w:t xml:space="preserve"> ФГОС, проект ФГОС нового поколения.</w:t>
      </w:r>
    </w:p>
    <w:p w:rsidR="00F15C5B" w:rsidRPr="00031CAB" w:rsidRDefault="00415906" w:rsidP="00031CAB">
      <w:pPr>
        <w:widowControl w:val="0"/>
        <w:spacing w:after="280" w:line="201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8" w:history="1"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mon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work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obr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dok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="00F15C5B" w:rsidRPr="00031CAB">
        <w:rPr>
          <w:rFonts w:ascii="Times New Roman" w:hAnsi="Times New Roman" w:cs="Times New Roman"/>
          <w:sz w:val="24"/>
          <w:szCs w:val="24"/>
        </w:rPr>
        <w:t xml:space="preserve"> - Деятельность МО РФ по введению </w:t>
      </w:r>
      <w:proofErr w:type="spellStart"/>
      <w:r w:rsidR="00F15C5B" w:rsidRPr="00031CAB">
        <w:rPr>
          <w:rFonts w:ascii="Times New Roman" w:hAnsi="Times New Roman" w:cs="Times New Roman"/>
          <w:sz w:val="24"/>
          <w:szCs w:val="24"/>
        </w:rPr>
        <w:t>ФГОС.Портал</w:t>
      </w:r>
      <w:proofErr w:type="spellEnd"/>
      <w:r w:rsidR="00F15C5B" w:rsidRPr="00031CAB">
        <w:rPr>
          <w:rFonts w:ascii="Times New Roman" w:hAnsi="Times New Roman" w:cs="Times New Roman"/>
          <w:sz w:val="24"/>
          <w:szCs w:val="24"/>
        </w:rPr>
        <w:t xml:space="preserve"> «Российское образование». Портал содержит информацию для разных целевых групп (работники образования, абитуриенты, студенты), имеет возможность обсуждения информации и заведения индивидуального профиля. На портале размещена библиотека, документы, проекты документов. </w:t>
      </w:r>
    </w:p>
    <w:p w:rsidR="00F15C5B" w:rsidRPr="00031CAB" w:rsidRDefault="00415906" w:rsidP="00031CAB">
      <w:pPr>
        <w:widowControl w:val="0"/>
        <w:spacing w:after="280" w:line="201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9" w:history="1">
        <w:proofErr w:type="gram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eurekanet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15C5B" w:rsidRPr="00031CAB">
        <w:rPr>
          <w:rFonts w:ascii="Times New Roman" w:hAnsi="Times New Roman" w:cs="Times New Roman"/>
          <w:sz w:val="24"/>
          <w:szCs w:val="24"/>
        </w:rPr>
        <w:t>— АНО «Институт проблем образовательной политики «Эврика» – автономная некоммерческая образовательная организация дополнительного профессионального образования – создана в целях предоставления услуг в области образования, науки (других услуг, связанных со сферой образования).</w:t>
      </w:r>
      <w:proofErr w:type="gramEnd"/>
    </w:p>
    <w:p w:rsidR="00F15C5B" w:rsidRPr="00031CAB" w:rsidRDefault="00415906" w:rsidP="00031CAB">
      <w:pPr>
        <w:widowControl w:val="0"/>
        <w:spacing w:after="280" w:line="201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10" w:history="1"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eurekanet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ewww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standart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F15C5B" w:rsidRPr="00031CAB">
        <w:rPr>
          <w:rFonts w:ascii="Times New Roman" w:hAnsi="Times New Roman" w:cs="Times New Roman"/>
          <w:sz w:val="24"/>
          <w:szCs w:val="24"/>
        </w:rPr>
        <w:t xml:space="preserve"> - Один из проектов «</w:t>
      </w:r>
      <w:proofErr w:type="spellStart"/>
      <w:r w:rsidR="00F15C5B" w:rsidRPr="00031CAB">
        <w:rPr>
          <w:rFonts w:ascii="Times New Roman" w:hAnsi="Times New Roman" w:cs="Times New Roman"/>
          <w:sz w:val="24"/>
          <w:szCs w:val="24"/>
        </w:rPr>
        <w:t>Эврики</w:t>
      </w:r>
      <w:proofErr w:type="spellEnd"/>
      <w:r w:rsidR="00F15C5B" w:rsidRPr="00031CAB">
        <w:rPr>
          <w:rFonts w:ascii="Times New Roman" w:hAnsi="Times New Roman" w:cs="Times New Roman"/>
          <w:sz w:val="24"/>
          <w:szCs w:val="24"/>
        </w:rPr>
        <w:t>», в рамках которого идет постоянное широкое обсуждение нового стандарта в регионах.</w:t>
      </w:r>
    </w:p>
    <w:p w:rsidR="00F15C5B" w:rsidRPr="00031CAB" w:rsidRDefault="00415906" w:rsidP="00031CA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db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portal</w:t>
        </w:r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obschee</w:t>
        </w:r>
        <w:proofErr w:type="spellEnd"/>
        <w:r w:rsidR="00F15C5B" w:rsidRPr="00031CAB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="00F15C5B" w:rsidRPr="00031CAB">
        <w:rPr>
          <w:rFonts w:ascii="Times New Roman" w:hAnsi="Times New Roman" w:cs="Times New Roman"/>
          <w:sz w:val="24"/>
          <w:szCs w:val="24"/>
        </w:rPr>
        <w:t xml:space="preserve">  - Портал «Российское образование» содержит информацию для разных целевых групп (работники образования, абитуриенты, студенты), имеет возможность обсуждения информации и заведения индивидуального профиля. </w:t>
      </w:r>
    </w:p>
    <w:p w:rsidR="00F15C5B" w:rsidRPr="00031CAB" w:rsidRDefault="00F15C5B" w:rsidP="00031CAB">
      <w:pPr>
        <w:tabs>
          <w:tab w:val="left" w:pos="3030"/>
        </w:tabs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15C5B" w:rsidRPr="00031CAB" w:rsidRDefault="00F15C5B" w:rsidP="00031CAB">
      <w:pPr>
        <w:tabs>
          <w:tab w:val="left" w:pos="303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56C6" w:rsidRPr="00031CAB" w:rsidRDefault="005A766A" w:rsidP="00031CAB">
      <w:pPr>
        <w:contextualSpacing/>
        <w:rPr>
          <w:rFonts w:ascii="Times New Roman" w:hAnsi="Times New Roman" w:cs="Times New Roman"/>
          <w:sz w:val="24"/>
          <w:szCs w:val="24"/>
        </w:rPr>
      </w:pPr>
      <w:r w:rsidRPr="00031CAB">
        <w:rPr>
          <w:rFonts w:ascii="Times New Roman" w:hAnsi="Times New Roman" w:cs="Times New Roman"/>
          <w:noProof/>
          <w:vanish/>
          <w:color w:val="000000"/>
          <w:sz w:val="24"/>
          <w:szCs w:val="24"/>
        </w:rPr>
        <w:drawing>
          <wp:inline distT="0" distB="0" distL="0" distR="0">
            <wp:extent cx="5940425" cy="3962263"/>
            <wp:effectExtent l="19050" t="0" r="3175" b="0"/>
            <wp:docPr id="4" name="Рисунок 4" descr="http://www.cliomsk.com/upload/images2/_%28424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omsk.com/upload/images2/_%28424%2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CAB">
        <w:rPr>
          <w:rFonts w:ascii="Times New Roman" w:hAnsi="Times New Roman" w:cs="Times New Roman"/>
          <w:noProof/>
          <w:vanish/>
          <w:color w:val="000000"/>
          <w:sz w:val="24"/>
          <w:szCs w:val="24"/>
        </w:rPr>
        <w:drawing>
          <wp:inline distT="0" distB="0" distL="0" distR="0">
            <wp:extent cx="5940425" cy="3962263"/>
            <wp:effectExtent l="19050" t="0" r="3175" b="0"/>
            <wp:docPr id="1" name="Рисунок 1" descr="http://www.cliomsk.com/upload/images2/_%28424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omsk.com/upload/images2/_%28424%2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56C6" w:rsidRPr="00031CAB" w:rsidSect="00031CAB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15C5B"/>
    <w:rsid w:val="00031CAB"/>
    <w:rsid w:val="00052EE8"/>
    <w:rsid w:val="00294A84"/>
    <w:rsid w:val="003456C6"/>
    <w:rsid w:val="00415906"/>
    <w:rsid w:val="005A766A"/>
    <w:rsid w:val="008912DC"/>
    <w:rsid w:val="00D9095F"/>
    <w:rsid w:val="00EE45CF"/>
    <w:rsid w:val="00EF4657"/>
    <w:rsid w:val="00F15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C5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15C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n.gov.ru/work/obr/dok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on.gov.ru/dok/fgos/" TargetMode="External"/><Relationship Id="rId12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n.gov.ru/" TargetMode="External"/><Relationship Id="rId11" Type="http://schemas.openxmlformats.org/officeDocument/2006/relationships/hyperlink" Target="http://www.edu.ru/db/portal/obschee/" TargetMode="External"/><Relationship Id="rId5" Type="http://schemas.openxmlformats.org/officeDocument/2006/relationships/hyperlink" Target="http://standart.edu.ru/catalog.aspx?CatalogId=224" TargetMode="External"/><Relationship Id="rId10" Type="http://schemas.openxmlformats.org/officeDocument/2006/relationships/hyperlink" Target="http://www.eurekanet.ru/ewww/info/standart.html" TargetMode="External"/><Relationship Id="rId4" Type="http://schemas.openxmlformats.org/officeDocument/2006/relationships/hyperlink" Target="http://standart.edu.ru/" TargetMode="External"/><Relationship Id="rId9" Type="http://schemas.openxmlformats.org/officeDocument/2006/relationships/hyperlink" Target="http://www.eurekane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Николаевна</dc:creator>
  <cp:keywords/>
  <dc:description/>
  <cp:lastModifiedBy>comp4</cp:lastModifiedBy>
  <cp:revision>9</cp:revision>
  <dcterms:created xsi:type="dcterms:W3CDTF">2015-09-30T05:03:00Z</dcterms:created>
  <dcterms:modified xsi:type="dcterms:W3CDTF">2015-10-05T07:44:00Z</dcterms:modified>
</cp:coreProperties>
</file>